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1C" w:rsidRDefault="007E321C" w:rsidP="007E321C"/>
    <w:tbl>
      <w:tblPr>
        <w:tblW w:w="1573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07"/>
        <w:gridCol w:w="5353"/>
        <w:gridCol w:w="2857"/>
        <w:gridCol w:w="3113"/>
      </w:tblGrid>
      <w:tr w:rsidR="007E321C" w:rsidRPr="009B3E85" w:rsidTr="000224B2">
        <w:trPr>
          <w:trHeight w:val="1849"/>
        </w:trPr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21C" w:rsidRPr="009F6148" w:rsidRDefault="007E321C" w:rsidP="007E321C">
            <w:pPr>
              <w:widowControl w:val="0"/>
              <w:ind w:left="885" w:right="-663"/>
              <w:rPr>
                <w:rFonts w:ascii="Georgia" w:eastAsia="Calibri" w:hAnsi="Georgia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20"/>
                <w:szCs w:val="20"/>
                <w:lang w:eastAsia="en-US"/>
              </w:rPr>
              <w:t xml:space="preserve">ŞCOALA POSTLICEALĂ SANITARĂ            </w:t>
            </w:r>
          </w:p>
          <w:p w:rsidR="007E321C" w:rsidRPr="009F6148" w:rsidRDefault="007E321C" w:rsidP="007E321C">
            <w:pPr>
              <w:widowControl w:val="0"/>
              <w:ind w:left="885" w:right="-663"/>
              <w:rPr>
                <w:rFonts w:ascii="Georgia" w:eastAsia="Calibri" w:hAnsi="Georgia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20"/>
                <w:szCs w:val="20"/>
                <w:lang w:eastAsia="en-US"/>
              </w:rPr>
              <w:t xml:space="preserve">          ,,EUGEN NICOARĂ,,</w:t>
            </w:r>
          </w:p>
          <w:p w:rsidR="007E321C" w:rsidRPr="009F6148" w:rsidRDefault="007E321C" w:rsidP="007E321C">
            <w:pPr>
              <w:widowControl w:val="0"/>
              <w:ind w:left="885" w:right="-663"/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 xml:space="preserve">Adresa: </w:t>
            </w:r>
          </w:p>
          <w:p w:rsidR="007E321C" w:rsidRPr="009F6148" w:rsidRDefault="007E321C" w:rsidP="007E321C">
            <w:pPr>
              <w:widowControl w:val="0"/>
              <w:tabs>
                <w:tab w:val="center" w:pos="4513"/>
              </w:tabs>
              <w:ind w:left="885" w:right="-663"/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>Mun. Reghin,  Jud. Mureş,</w:t>
            </w: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ab/>
            </w:r>
          </w:p>
          <w:p w:rsidR="007E321C" w:rsidRPr="009F6148" w:rsidRDefault="007E321C" w:rsidP="007E321C">
            <w:pPr>
              <w:widowControl w:val="0"/>
              <w:tabs>
                <w:tab w:val="right" w:pos="9026"/>
              </w:tabs>
              <w:ind w:left="885" w:right="-663"/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>str. Republicii, nr. 12</w:t>
            </w: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ab/>
            </w:r>
          </w:p>
          <w:p w:rsidR="007E321C" w:rsidRPr="009F6148" w:rsidRDefault="007E321C" w:rsidP="007E321C">
            <w:pPr>
              <w:widowControl w:val="0"/>
              <w:ind w:left="885" w:right="-663"/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</w:pPr>
            <w:r w:rsidRPr="009F6148">
              <w:rPr>
                <w:rFonts w:ascii="Georgia" w:eastAsia="Calibri" w:hAnsi="Georgia"/>
                <w:b/>
                <w:i/>
                <w:color w:val="000000"/>
                <w:sz w:val="16"/>
                <w:szCs w:val="16"/>
                <w:lang w:eastAsia="en-US"/>
              </w:rPr>
              <w:t>Telefon/Fax: 0265/513600</w:t>
            </w:r>
          </w:p>
          <w:p w:rsidR="007E321C" w:rsidRPr="009F6148" w:rsidRDefault="007E321C" w:rsidP="007E321C">
            <w:pPr>
              <w:widowControl w:val="0"/>
              <w:ind w:left="885" w:right="-663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  <w:r w:rsidRPr="009F6148">
              <w:rPr>
                <w:rFonts w:ascii="Georgia" w:eastAsia="SimSun" w:hAnsi="Georgia"/>
                <w:b/>
                <w:color w:val="000000"/>
                <w:sz w:val="16"/>
                <w:szCs w:val="16"/>
                <w:lang w:eastAsia="en-US"/>
              </w:rPr>
              <w:t xml:space="preserve">E-mail: </w:t>
            </w:r>
            <w:hyperlink r:id="rId5" w:history="1">
              <w:r w:rsidRPr="009F6148">
                <w:rPr>
                  <w:rFonts w:ascii="Georgia" w:eastAsia="SimSun" w:hAnsi="Georgia"/>
                  <w:b/>
                  <w:color w:val="0000FF"/>
                  <w:sz w:val="16"/>
                  <w:szCs w:val="16"/>
                  <w:u w:val="single"/>
                  <w:lang w:eastAsia="en-US"/>
                </w:rPr>
                <w:t>sceugennicoara@gmail.com</w:t>
              </w:r>
            </w:hyperlink>
          </w:p>
          <w:p w:rsidR="007E321C" w:rsidRPr="009F6148" w:rsidRDefault="007E321C" w:rsidP="000224B2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7E321C" w:rsidRPr="009B3E85" w:rsidRDefault="007E321C" w:rsidP="000224B2">
            <w:pPr>
              <w:rPr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321C" w:rsidRPr="009B3E85" w:rsidRDefault="007E321C" w:rsidP="000224B2">
            <w:pPr>
              <w:widowControl w:val="0"/>
              <w:rPr>
                <w:rFonts w:eastAsia="SimSun"/>
                <w:color w:val="000000"/>
                <w:sz w:val="18"/>
                <w:szCs w:val="18"/>
                <w:lang w:val="it-IT"/>
              </w:rPr>
            </w:pPr>
            <w:r w:rsidRPr="009B3E85">
              <w:rPr>
                <w:rFonts w:eastAsia="SimSun"/>
                <w:color w:val="000000"/>
                <w:sz w:val="18"/>
                <w:szCs w:val="18"/>
                <w:lang w:val="it-IT"/>
              </w:rPr>
              <w:t xml:space="preserve">    </w:t>
            </w:r>
          </w:p>
          <w:p w:rsidR="007E321C" w:rsidRDefault="007E321C" w:rsidP="000224B2">
            <w:pPr>
              <w:widowControl w:val="0"/>
              <w:rPr>
                <w:rFonts w:eastAsia="SimSun"/>
                <w:color w:val="000000"/>
                <w:sz w:val="18"/>
                <w:szCs w:val="18"/>
                <w:lang w:val="it-IT"/>
              </w:rPr>
            </w:pPr>
          </w:p>
          <w:p w:rsidR="007E321C" w:rsidRDefault="007E321C" w:rsidP="000224B2">
            <w:pPr>
              <w:rPr>
                <w:rFonts w:eastAsia="SimSun"/>
                <w:color w:val="000000"/>
                <w:sz w:val="18"/>
                <w:szCs w:val="18"/>
                <w:lang w:val="it-IT"/>
              </w:rPr>
            </w:pPr>
          </w:p>
          <w:p w:rsidR="007E321C" w:rsidRPr="009F6148" w:rsidRDefault="007E321C" w:rsidP="000224B2">
            <w:pPr>
              <w:tabs>
                <w:tab w:val="left" w:pos="2145"/>
              </w:tabs>
              <w:rPr>
                <w:rFonts w:eastAsia="SimSun"/>
                <w:sz w:val="18"/>
                <w:szCs w:val="18"/>
                <w:lang w:val="it-IT"/>
              </w:rPr>
            </w:pPr>
            <w:r>
              <w:rPr>
                <w:rFonts w:eastAsia="SimSun"/>
                <w:sz w:val="18"/>
                <w:szCs w:val="18"/>
                <w:lang w:val="it-IT"/>
              </w:rPr>
              <w:tab/>
            </w:r>
          </w:p>
        </w:tc>
        <w:tc>
          <w:tcPr>
            <w:tcW w:w="285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21C" w:rsidRPr="009B3E85" w:rsidRDefault="007E321C" w:rsidP="000224B2">
            <w:pPr>
              <w:rPr>
                <w:rFonts w:eastAsia="SimSun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D92EF" wp14:editId="304AD7CE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49530</wp:posOffset>
                      </wp:positionV>
                      <wp:extent cx="3094990" cy="322580"/>
                      <wp:effectExtent l="0" t="0" r="0" b="1270"/>
                      <wp:wrapNone/>
                      <wp:docPr id="3" name="Casetă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4990" cy="322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321C" w:rsidRPr="001F7C61" w:rsidRDefault="007E321C" w:rsidP="007E321C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</w:pP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</w:rPr>
                                    <w:t>M</w:t>
                                  </w: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>INISTERUL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</w:rPr>
                                    <w:t>E</w:t>
                                  </w: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>DUCAȚIEI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 xml:space="preserve"> N</w:t>
                                  </w:r>
                                  <w:r w:rsidRPr="001F7C61">
                                    <w:rPr>
                                      <w:rFonts w:ascii="Palatino Linotype" w:hAnsi="Palatino Linotype"/>
                                      <w:b/>
                                      <w:color w:val="365F91"/>
                                      <w:sz w:val="18"/>
                                      <w:szCs w:val="18"/>
                                    </w:rPr>
                                    <w:t>AȚIONALE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tă text 3" o:spid="_x0000_s1026" type="#_x0000_t202" style="position:absolute;margin-left:48pt;margin-top:3.9pt;width:243.7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" stroked="f">
                      <v:textbox>
                        <w:txbxContent>
                          <w:p w:rsidR="007E321C" w:rsidRPr="001F7C61" w:rsidRDefault="007E321C" w:rsidP="007E321C">
                            <w:pPr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</w:pP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</w:rPr>
                              <w:t>M</w:t>
                            </w: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>INISTERUL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</w:rPr>
                              <w:t>E</w:t>
                            </w: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>DUCAȚIEI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1F7C61">
                              <w:rPr>
                                <w:rFonts w:ascii="Palatino Linotype" w:hAnsi="Palatino Linotype"/>
                                <w:b/>
                                <w:color w:val="365F91"/>
                                <w:sz w:val="18"/>
                                <w:szCs w:val="18"/>
                              </w:rPr>
                              <w:t>AȚIONALE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SimSun"/>
                <w:b/>
                <w:noProof/>
                <w:color w:val="000000"/>
                <w:sz w:val="18"/>
                <w:szCs w:val="18"/>
                <w:lang w:val="en-US" w:eastAsia="en-US"/>
              </w:rPr>
              <w:drawing>
                <wp:inline distT="0" distB="0" distL="0" distR="0" wp14:anchorId="4245D2C7" wp14:editId="0BB3E713">
                  <wp:extent cx="782955" cy="793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321C" w:rsidRPr="009B3E85" w:rsidRDefault="007E321C" w:rsidP="000224B2">
            <w:pPr>
              <w:rPr>
                <w:rFonts w:eastAsia="SimSun"/>
                <w:color w:val="000000"/>
                <w:sz w:val="18"/>
                <w:szCs w:val="18"/>
                <w:lang w:val="it-IT"/>
              </w:rPr>
            </w:pPr>
          </w:p>
        </w:tc>
      </w:tr>
    </w:tbl>
    <w:p w:rsidR="007E321C" w:rsidRDefault="007E321C" w:rsidP="007E321C">
      <w:pPr>
        <w:jc w:val="center"/>
        <w:rPr>
          <w:sz w:val="72"/>
          <w:szCs w:val="72"/>
        </w:rPr>
      </w:pPr>
    </w:p>
    <w:p w:rsidR="007E321C" w:rsidRPr="00D06C0B" w:rsidRDefault="007E321C" w:rsidP="007E321C">
      <w:pPr>
        <w:jc w:val="center"/>
        <w:rPr>
          <w:sz w:val="72"/>
          <w:szCs w:val="72"/>
        </w:rPr>
      </w:pPr>
      <w:r>
        <w:rPr>
          <w:sz w:val="72"/>
          <w:szCs w:val="72"/>
        </w:rPr>
        <w:t>2020-2021</w:t>
      </w:r>
    </w:p>
    <w:p w:rsidR="007E321C" w:rsidRPr="009B3E85" w:rsidRDefault="007E321C" w:rsidP="007E321C"/>
    <w:p w:rsidR="007E321C" w:rsidRPr="009B3E85" w:rsidRDefault="007E321C" w:rsidP="007E321C">
      <w:r w:rsidRPr="009B3E85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0FB48205" wp14:editId="1AECC38C">
                <wp:extent cx="9029700" cy="990600"/>
                <wp:effectExtent l="190500" t="9525" r="19050" b="28575"/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029700" cy="990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321C" w:rsidRPr="007E321C" w:rsidRDefault="007E321C" w:rsidP="007E321C">
                            <w:pPr>
                              <w:jc w:val="center"/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7E321C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  OPERATIONAL</w:t>
                            </w:r>
                          </w:p>
                          <w:p w:rsidR="007E321C" w:rsidRPr="007E321C" w:rsidRDefault="007E321C" w:rsidP="007E321C">
                            <w:pPr>
                              <w:jc w:val="center"/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7E321C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PENTRU ACTIVITĂȚI EXTRAȘCOLARE  ȘI DE INTERES COMUNITAR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" o:spid="_x0000_s1027" type="#_x0000_t202" style="width:711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:rsidR="007E321C" w:rsidRPr="007E321C" w:rsidRDefault="007E321C" w:rsidP="007E321C">
                      <w:pPr>
                        <w:jc w:val="center"/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7E321C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PLAN  OPERATIONAL</w:t>
                      </w:r>
                    </w:p>
                    <w:p w:rsidR="007E321C" w:rsidRPr="007E321C" w:rsidRDefault="007E321C" w:rsidP="007E321C">
                      <w:pPr>
                        <w:jc w:val="center"/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7E321C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PENTRU ACTIVITĂȚI EXTRAȘCOLARE  ȘI DE INTERES COMUNITAR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321C" w:rsidRDefault="007E321C" w:rsidP="007E321C">
      <w:pPr>
        <w:rPr>
          <w:b/>
        </w:rPr>
      </w:pPr>
    </w:p>
    <w:p w:rsidR="007E321C" w:rsidRDefault="007E321C" w:rsidP="007E321C">
      <w:pPr>
        <w:rPr>
          <w:b/>
        </w:rPr>
      </w:pPr>
    </w:p>
    <w:p w:rsidR="007E321C" w:rsidRDefault="007E321C" w:rsidP="007E321C">
      <w:pPr>
        <w:rPr>
          <w:b/>
        </w:rPr>
      </w:pPr>
    </w:p>
    <w:p w:rsidR="007E321C" w:rsidRDefault="007E321C" w:rsidP="007E321C">
      <w:pPr>
        <w:rPr>
          <w:b/>
        </w:rPr>
      </w:pPr>
    </w:p>
    <w:p w:rsidR="007E321C" w:rsidRDefault="007E321C" w:rsidP="007E321C">
      <w:pPr>
        <w:rPr>
          <w:b/>
        </w:rPr>
      </w:pPr>
    </w:p>
    <w:p w:rsidR="007E321C" w:rsidRDefault="007E321C" w:rsidP="007E321C">
      <w:pPr>
        <w:rPr>
          <w:b/>
        </w:rPr>
      </w:pPr>
    </w:p>
    <w:p w:rsidR="007E321C" w:rsidRDefault="007E321C">
      <w:pPr>
        <w:spacing w:before="100" w:beforeAutospacing="1" w:after="100" w:afterAutospacing="1" w:line="360" w:lineRule="auto"/>
        <w:ind w:firstLine="709"/>
        <w:jc w:val="both"/>
        <w:rPr>
          <w:b/>
        </w:rPr>
      </w:pPr>
      <w:r>
        <w:rPr>
          <w:b/>
        </w:rPr>
        <w:br w:type="page"/>
      </w:r>
    </w:p>
    <w:p w:rsidR="007E321C" w:rsidRDefault="007E321C" w:rsidP="007E321C">
      <w:pPr>
        <w:rPr>
          <w:b/>
        </w:rPr>
      </w:pPr>
    </w:p>
    <w:p w:rsidR="007E321C" w:rsidRPr="009B3E85" w:rsidRDefault="007E321C" w:rsidP="007E321C">
      <w:pPr>
        <w:rPr>
          <w:b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167"/>
        <w:gridCol w:w="1980"/>
        <w:gridCol w:w="1710"/>
        <w:gridCol w:w="2250"/>
        <w:gridCol w:w="2070"/>
        <w:gridCol w:w="2250"/>
      </w:tblGrid>
      <w:tr w:rsidR="007E321C" w:rsidRPr="009B3E85" w:rsidTr="000224B2">
        <w:tc>
          <w:tcPr>
            <w:tcW w:w="2261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ACTIVITATEA</w:t>
            </w:r>
          </w:p>
        </w:tc>
        <w:tc>
          <w:tcPr>
            <w:tcW w:w="2167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OBIECTIVE</w:t>
            </w:r>
          </w:p>
          <w:p w:rsidR="007E321C" w:rsidRPr="009F6148" w:rsidRDefault="007E321C" w:rsidP="000224B2">
            <w:pPr>
              <w:jc w:val="center"/>
            </w:pPr>
          </w:p>
        </w:tc>
        <w:tc>
          <w:tcPr>
            <w:tcW w:w="1980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LOCAȚIA</w:t>
            </w: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ACTIVITĂȚII</w:t>
            </w: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ȘI  RESURSE</w:t>
            </w:r>
          </w:p>
          <w:p w:rsidR="007E321C" w:rsidRPr="009F6148" w:rsidRDefault="007E321C" w:rsidP="000224B2">
            <w:pPr>
              <w:jc w:val="center"/>
            </w:pPr>
          </w:p>
        </w:tc>
        <w:tc>
          <w:tcPr>
            <w:tcW w:w="1710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TERMEN DE REALIZARE</w:t>
            </w:r>
          </w:p>
          <w:p w:rsidR="007E321C" w:rsidRPr="009F6148" w:rsidRDefault="007E321C" w:rsidP="000224B2">
            <w:pPr>
              <w:jc w:val="center"/>
            </w:pPr>
          </w:p>
        </w:tc>
        <w:tc>
          <w:tcPr>
            <w:tcW w:w="2250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ETAPE DE LUCRU</w:t>
            </w:r>
          </w:p>
        </w:tc>
        <w:tc>
          <w:tcPr>
            <w:tcW w:w="2070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RESPONSABILI</w:t>
            </w:r>
          </w:p>
        </w:tc>
        <w:tc>
          <w:tcPr>
            <w:tcW w:w="2250" w:type="dxa"/>
            <w:vAlign w:val="center"/>
          </w:tcPr>
          <w:p w:rsidR="007E321C" w:rsidRPr="009F6148" w:rsidRDefault="007E321C" w:rsidP="000224B2">
            <w:pPr>
              <w:jc w:val="center"/>
            </w:pP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INDICATORI</w:t>
            </w:r>
          </w:p>
          <w:p w:rsidR="007E321C" w:rsidRPr="009F6148" w:rsidRDefault="007E321C" w:rsidP="000224B2">
            <w:pPr>
              <w:jc w:val="center"/>
              <w:rPr>
                <w:b/>
              </w:rPr>
            </w:pPr>
            <w:r w:rsidRPr="009F6148">
              <w:rPr>
                <w:b/>
              </w:rPr>
              <w:t>DE</w:t>
            </w:r>
          </w:p>
          <w:p w:rsidR="007E321C" w:rsidRPr="009F6148" w:rsidRDefault="007E321C" w:rsidP="000224B2">
            <w:pPr>
              <w:jc w:val="center"/>
            </w:pPr>
            <w:r w:rsidRPr="009F6148">
              <w:rPr>
                <w:b/>
              </w:rPr>
              <w:t>PERFORMAN</w:t>
            </w:r>
            <w:r>
              <w:rPr>
                <w:b/>
              </w:rPr>
              <w:t>ȚĂ</w:t>
            </w:r>
          </w:p>
        </w:tc>
      </w:tr>
      <w:tr w:rsidR="007E321C" w:rsidRPr="009B3E85" w:rsidTr="000224B2">
        <w:tc>
          <w:tcPr>
            <w:tcW w:w="2261" w:type="dxa"/>
          </w:tcPr>
          <w:p w:rsidR="007E321C" w:rsidRPr="009D3354" w:rsidRDefault="007E321C" w:rsidP="000224B2">
            <w:pPr>
              <w:jc w:val="center"/>
              <w:rPr>
                <w:color w:val="FF0000"/>
              </w:rPr>
            </w:pPr>
            <w:r w:rsidRPr="009D3354">
              <w:rPr>
                <w:color w:val="FF0000"/>
              </w:rPr>
              <w:t>-1-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 w:rsidRPr="009D3354">
              <w:rPr>
                <w:b/>
                <w:color w:val="FF0000"/>
              </w:rPr>
              <w:t>,,Un început de drum împreună”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</w:p>
          <w:p w:rsidR="007E321C" w:rsidRPr="009D3354" w:rsidRDefault="007E321C" w:rsidP="000224B2">
            <w:pPr>
              <w:jc w:val="center"/>
            </w:pPr>
          </w:p>
        </w:tc>
        <w:tc>
          <w:tcPr>
            <w:tcW w:w="2167" w:type="dxa"/>
          </w:tcPr>
          <w:p w:rsidR="007E321C" w:rsidRPr="009D3354" w:rsidRDefault="007E321C" w:rsidP="000224B2"/>
          <w:p w:rsidR="007E321C" w:rsidRPr="009D3354" w:rsidRDefault="007E321C" w:rsidP="000224B2">
            <w:r w:rsidRPr="009D3354">
              <w:t>Festivitatea de deschidere a NOULUI AN ȘCOLAR, 2020-2021</w:t>
            </w:r>
          </w:p>
          <w:p w:rsidR="007E321C" w:rsidRPr="009D3354" w:rsidRDefault="007E321C" w:rsidP="000224B2"/>
        </w:tc>
        <w:tc>
          <w:tcPr>
            <w:tcW w:w="1980" w:type="dxa"/>
          </w:tcPr>
          <w:p w:rsidR="007E321C" w:rsidRPr="009D3354" w:rsidRDefault="007E321C" w:rsidP="000224B2">
            <w:r>
              <w:t xml:space="preserve"> Î</w:t>
            </w:r>
            <w:r w:rsidRPr="009D3354">
              <w:t>n încinta şcolii</w:t>
            </w:r>
          </w:p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</w:tc>
        <w:tc>
          <w:tcPr>
            <w:tcW w:w="1710" w:type="dxa"/>
          </w:tcPr>
          <w:p w:rsidR="007E321C" w:rsidRPr="009D3354" w:rsidRDefault="007E321C" w:rsidP="000224B2">
            <w:r w:rsidRPr="009D3354">
              <w:t xml:space="preserve"> Septembrie</w:t>
            </w:r>
          </w:p>
          <w:p w:rsidR="007E321C" w:rsidRPr="009D3354" w:rsidRDefault="007E321C" w:rsidP="000224B2">
            <w:r w:rsidRPr="009D3354">
              <w:t>2020</w:t>
            </w:r>
          </w:p>
        </w:tc>
        <w:tc>
          <w:tcPr>
            <w:tcW w:w="2250" w:type="dxa"/>
          </w:tcPr>
          <w:p w:rsidR="007E321C" w:rsidRPr="009D3354" w:rsidRDefault="007E321C" w:rsidP="000224B2">
            <w:r w:rsidRPr="009D3354">
              <w:t>Primirea noilor elevi din anul I, și urări de succes pentru elevii anilor II si III,</w:t>
            </w:r>
          </w:p>
          <w:p w:rsidR="007E321C" w:rsidRPr="009D3354" w:rsidRDefault="007E321C" w:rsidP="000224B2">
            <w:r w:rsidRPr="009D3354">
              <w:t>Cuvantul de primire și de încurajare din partea cadrelor didactice şi a conducerii pe ani de studiu</w:t>
            </w:r>
          </w:p>
          <w:p w:rsidR="007E321C" w:rsidRPr="009D3354" w:rsidRDefault="007E321C" w:rsidP="000224B2">
            <w:r w:rsidRPr="009D3354">
              <w:t>Continuarea festivității în sălile de clasă pe ani respectând normele de protecție epidemiologică</w:t>
            </w:r>
          </w:p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</w:tc>
        <w:tc>
          <w:tcPr>
            <w:tcW w:w="2070" w:type="dxa"/>
          </w:tcPr>
          <w:p w:rsidR="007E321C" w:rsidRPr="009D3354" w:rsidRDefault="007E321C" w:rsidP="000224B2">
            <w:r w:rsidRPr="009D3354">
              <w:t>Toate cadrele didactice  pe specializari.</w:t>
            </w:r>
          </w:p>
          <w:p w:rsidR="007E321C" w:rsidRPr="009D3354" w:rsidRDefault="007E321C" w:rsidP="000224B2">
            <w:r w:rsidRPr="009D3354">
              <w:t>Coordonatorii de clase.</w:t>
            </w:r>
          </w:p>
          <w:p w:rsidR="007E321C" w:rsidRPr="009D3354" w:rsidRDefault="007E321C" w:rsidP="000224B2">
            <w:r w:rsidRPr="009D3354">
              <w:t>Membrii Comisiei</w:t>
            </w:r>
          </w:p>
          <w:p w:rsidR="007E321C" w:rsidRPr="009D3354" w:rsidRDefault="007E321C" w:rsidP="000224B2">
            <w:r>
              <w:t>Metod</w:t>
            </w:r>
            <w:r w:rsidRPr="009D3354">
              <w:t>ice și de interes comunitar.</w:t>
            </w:r>
          </w:p>
        </w:tc>
        <w:tc>
          <w:tcPr>
            <w:tcW w:w="2250" w:type="dxa"/>
          </w:tcPr>
          <w:p w:rsidR="007E321C" w:rsidRPr="009B3E85" w:rsidRDefault="007E321C" w:rsidP="000224B2">
            <w:r w:rsidRPr="009B3E85">
              <w:t>Proces verbal</w:t>
            </w:r>
          </w:p>
          <w:p w:rsidR="007E321C" w:rsidRPr="009B3E85" w:rsidRDefault="007E321C" w:rsidP="000224B2"/>
        </w:tc>
      </w:tr>
      <w:tr w:rsidR="007E321C" w:rsidRPr="009B3E85" w:rsidTr="000224B2">
        <w:tc>
          <w:tcPr>
            <w:tcW w:w="2261" w:type="dxa"/>
          </w:tcPr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 w:rsidRPr="009D3354">
              <w:rPr>
                <w:b/>
                <w:color w:val="FF0000"/>
              </w:rPr>
              <w:t>-2-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 w:rsidRPr="009D3354">
              <w:rPr>
                <w:b/>
                <w:color w:val="FF0000"/>
              </w:rPr>
              <w:t>„Învățarea cu ajutorul platformelor educaționale”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67" w:type="dxa"/>
          </w:tcPr>
          <w:p w:rsidR="007E321C" w:rsidRPr="009D3354" w:rsidRDefault="007E321C" w:rsidP="000224B2">
            <w:pPr>
              <w:rPr>
                <w:rStyle w:val="f"/>
                <w:color w:val="000000"/>
                <w:shd w:val="clear" w:color="auto" w:fill="FFFFFF"/>
              </w:rPr>
            </w:pPr>
            <w:r w:rsidRPr="009D3354">
              <w:t>Implementarea de activități școlare  și extrașcolare online</w:t>
            </w:r>
          </w:p>
        </w:tc>
        <w:tc>
          <w:tcPr>
            <w:tcW w:w="1980" w:type="dxa"/>
          </w:tcPr>
          <w:p w:rsidR="007E321C" w:rsidRPr="009D3354" w:rsidRDefault="007E321C" w:rsidP="000224B2">
            <w:r w:rsidRPr="009D3354">
              <w:t>În incinta școlii și online</w:t>
            </w:r>
          </w:p>
        </w:tc>
        <w:tc>
          <w:tcPr>
            <w:tcW w:w="1710" w:type="dxa"/>
          </w:tcPr>
          <w:p w:rsidR="007E321C" w:rsidRPr="009D3354" w:rsidRDefault="007E321C" w:rsidP="000224B2">
            <w:r w:rsidRPr="009D3354">
              <w:t>Octombrie-2020</w:t>
            </w:r>
          </w:p>
        </w:tc>
        <w:tc>
          <w:tcPr>
            <w:tcW w:w="2250" w:type="dxa"/>
          </w:tcPr>
          <w:p w:rsidR="007E321C" w:rsidRPr="009D3354" w:rsidRDefault="007E321C" w:rsidP="000224B2">
            <w:r w:rsidRPr="009D3354">
              <w:t>Etapa pregătitoare</w:t>
            </w:r>
          </w:p>
          <w:p w:rsidR="007E321C" w:rsidRPr="009D3354" w:rsidRDefault="007E321C" w:rsidP="000224B2">
            <w:r w:rsidRPr="009D3354">
              <w:t>pt elevi și profesori prin explicarea rolului acestor platforme în școală on line</w:t>
            </w:r>
          </w:p>
          <w:p w:rsidR="007E321C" w:rsidRPr="009D3354" w:rsidRDefault="007E321C" w:rsidP="000224B2">
            <w:r w:rsidRPr="009D3354">
              <w:t xml:space="preserve">Informarea cu privire la modul de lucru cu acestea </w:t>
            </w:r>
          </w:p>
          <w:p w:rsidR="007E321C" w:rsidRPr="009D3354" w:rsidRDefault="007E321C" w:rsidP="000224B2">
            <w:r w:rsidRPr="009D3354">
              <w:t>Aplicații practice</w:t>
            </w:r>
          </w:p>
        </w:tc>
        <w:tc>
          <w:tcPr>
            <w:tcW w:w="2070" w:type="dxa"/>
          </w:tcPr>
          <w:p w:rsidR="007E321C" w:rsidRPr="009D3354" w:rsidRDefault="007E321C" w:rsidP="000224B2">
            <w:r w:rsidRPr="009D3354">
              <w:t>Participă toate cadrele didactice și elevii școlii</w:t>
            </w:r>
          </w:p>
        </w:tc>
        <w:tc>
          <w:tcPr>
            <w:tcW w:w="2250" w:type="dxa"/>
          </w:tcPr>
          <w:p w:rsidR="007E321C" w:rsidRPr="009B3E85" w:rsidRDefault="007E321C" w:rsidP="000224B2">
            <w:r>
              <w:t>P</w:t>
            </w:r>
            <w:r w:rsidRPr="009B3E85">
              <w:t>roces verbal</w:t>
            </w:r>
          </w:p>
          <w:p w:rsidR="007E321C" w:rsidRPr="009B3E85" w:rsidRDefault="007E321C" w:rsidP="000224B2"/>
        </w:tc>
      </w:tr>
      <w:tr w:rsidR="007E321C" w:rsidRPr="009B3E85" w:rsidTr="000224B2">
        <w:tc>
          <w:tcPr>
            <w:tcW w:w="2261" w:type="dxa"/>
          </w:tcPr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 w:rsidRPr="009D3354">
              <w:rPr>
                <w:b/>
                <w:color w:val="FF0000"/>
              </w:rPr>
              <w:t>-3-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,,</w:t>
            </w:r>
            <w:r w:rsidRPr="009D3354">
              <w:rPr>
                <w:b/>
                <w:color w:val="FF0000"/>
              </w:rPr>
              <w:t xml:space="preserve">Sănătatea mai presus de toate, o comoară pe care </w:t>
            </w:r>
            <w:r w:rsidRPr="009D3354">
              <w:rPr>
                <w:b/>
                <w:color w:val="FF0000"/>
              </w:rPr>
              <w:lastRenderedPageBreak/>
              <w:t>puțini știu să o prețuiască</w:t>
            </w:r>
            <w:r>
              <w:rPr>
                <w:b/>
                <w:color w:val="FF0000"/>
              </w:rPr>
              <w:t>,,</w:t>
            </w:r>
          </w:p>
        </w:tc>
        <w:tc>
          <w:tcPr>
            <w:tcW w:w="2167" w:type="dxa"/>
          </w:tcPr>
          <w:p w:rsidR="007E321C" w:rsidRPr="009D3354" w:rsidRDefault="007E321C" w:rsidP="000224B2">
            <w:pPr>
              <w:rPr>
                <w:rStyle w:val="f"/>
                <w:shd w:val="clear" w:color="auto" w:fill="FFFFFF"/>
              </w:rPr>
            </w:pPr>
            <w:r w:rsidRPr="009D3354">
              <w:rPr>
                <w:rStyle w:val="f"/>
                <w:shd w:val="clear" w:color="auto" w:fill="FFFFFF"/>
              </w:rPr>
              <w:lastRenderedPageBreak/>
              <w:t>Cultivarea interesului pentru problematica sănătății</w:t>
            </w:r>
          </w:p>
          <w:p w:rsidR="007E321C" w:rsidRPr="009D3354" w:rsidRDefault="007E321C" w:rsidP="000224B2">
            <w:pPr>
              <w:rPr>
                <w:rStyle w:val="f"/>
                <w:shd w:val="clear" w:color="auto" w:fill="FFFFFF"/>
              </w:rPr>
            </w:pPr>
            <w:r w:rsidRPr="009D3354">
              <w:rPr>
                <w:rStyle w:val="f"/>
                <w:shd w:val="clear" w:color="auto" w:fill="FFFFFF"/>
              </w:rPr>
              <w:lastRenderedPageBreak/>
              <w:t>Dezvoltarea capacității de utilizare a normelor igienico-sanitare prin corectarea deprinderilor greșite și încurajarea celor corecte</w:t>
            </w:r>
          </w:p>
          <w:p w:rsidR="007E321C" w:rsidRPr="009D3354" w:rsidRDefault="007E321C" w:rsidP="000224B2">
            <w:pPr>
              <w:rPr>
                <w:rStyle w:val="f"/>
                <w:shd w:val="clear" w:color="auto" w:fill="FFFFFF"/>
              </w:rPr>
            </w:pPr>
            <w:r w:rsidRPr="009D3354">
              <w:rPr>
                <w:rStyle w:val="f"/>
                <w:shd w:val="clear" w:color="auto" w:fill="FFFFFF"/>
              </w:rPr>
              <w:t>Conștientizarea importanței consumării fructelor și legumelor</w:t>
            </w:r>
          </w:p>
          <w:p w:rsidR="007E321C" w:rsidRPr="009D3354" w:rsidRDefault="007E321C" w:rsidP="000224B2">
            <w:pPr>
              <w:rPr>
                <w:rStyle w:val="f"/>
                <w:b/>
                <w:color w:val="808080"/>
                <w:shd w:val="clear" w:color="auto" w:fill="FFFFFF"/>
              </w:rPr>
            </w:pPr>
          </w:p>
        </w:tc>
        <w:tc>
          <w:tcPr>
            <w:tcW w:w="1980" w:type="dxa"/>
          </w:tcPr>
          <w:p w:rsidR="007E321C" w:rsidRPr="009D3354" w:rsidRDefault="007E321C" w:rsidP="000224B2">
            <w:r w:rsidRPr="009D3354">
              <w:lastRenderedPageBreak/>
              <w:t>Activitate online</w:t>
            </w:r>
          </w:p>
        </w:tc>
        <w:tc>
          <w:tcPr>
            <w:tcW w:w="1710" w:type="dxa"/>
          </w:tcPr>
          <w:p w:rsidR="007E321C" w:rsidRPr="009D3354" w:rsidRDefault="007E321C" w:rsidP="000224B2">
            <w:r w:rsidRPr="009D3354">
              <w:t>Noiembrie 2020</w:t>
            </w:r>
          </w:p>
        </w:tc>
        <w:tc>
          <w:tcPr>
            <w:tcW w:w="2250" w:type="dxa"/>
          </w:tcPr>
          <w:p w:rsidR="007E321C" w:rsidRPr="009D3354" w:rsidRDefault="007E321C" w:rsidP="000224B2">
            <w:r w:rsidRPr="009D3354">
              <w:t>Activitate on line ce vizează consumul de fructe,  legume și produse lactate</w:t>
            </w:r>
          </w:p>
        </w:tc>
        <w:tc>
          <w:tcPr>
            <w:tcW w:w="2070" w:type="dxa"/>
          </w:tcPr>
          <w:p w:rsidR="007E321C" w:rsidRPr="009D3354" w:rsidRDefault="007E321C" w:rsidP="000224B2">
            <w:r w:rsidRPr="009D3354">
              <w:t>Participă toate cadrele didactice din școală</w:t>
            </w:r>
            <w:r>
              <w:t xml:space="preserve"> și elevii școlii</w:t>
            </w:r>
          </w:p>
        </w:tc>
        <w:tc>
          <w:tcPr>
            <w:tcW w:w="2250" w:type="dxa"/>
          </w:tcPr>
          <w:p w:rsidR="007E321C" w:rsidRPr="009B3E85" w:rsidRDefault="007E321C" w:rsidP="000224B2">
            <w:r w:rsidRPr="009B3E85">
              <w:t>Proces verbal</w:t>
            </w:r>
          </w:p>
          <w:p w:rsidR="007E321C" w:rsidRPr="009B3E85" w:rsidRDefault="007E321C" w:rsidP="000224B2"/>
          <w:p w:rsidR="007E321C" w:rsidRPr="009B3E85" w:rsidRDefault="007E321C" w:rsidP="000224B2"/>
          <w:p w:rsidR="007E321C" w:rsidRPr="009B3E85" w:rsidRDefault="007E321C" w:rsidP="000224B2"/>
        </w:tc>
      </w:tr>
      <w:tr w:rsidR="007E321C" w:rsidRPr="009B3E85" w:rsidTr="000224B2">
        <w:trPr>
          <w:trHeight w:val="70"/>
        </w:trPr>
        <w:tc>
          <w:tcPr>
            <w:tcW w:w="2261" w:type="dxa"/>
            <w:vMerge w:val="restart"/>
          </w:tcPr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 w:rsidRPr="009D3354">
              <w:rPr>
                <w:b/>
                <w:color w:val="FF0000"/>
              </w:rPr>
              <w:lastRenderedPageBreak/>
              <w:t>-4-</w:t>
            </w:r>
          </w:p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,,</w:t>
            </w:r>
            <w:r w:rsidRPr="009D3354">
              <w:rPr>
                <w:b/>
                <w:color w:val="FF0000"/>
              </w:rPr>
              <w:t>Poți să fii lângă ei</w:t>
            </w:r>
            <w:r>
              <w:rPr>
                <w:b/>
                <w:color w:val="FF0000"/>
              </w:rPr>
              <w:t>,,</w:t>
            </w:r>
          </w:p>
        </w:tc>
        <w:tc>
          <w:tcPr>
            <w:tcW w:w="2167" w:type="dxa"/>
            <w:vMerge w:val="restart"/>
          </w:tcPr>
          <w:p w:rsidR="007E321C" w:rsidRPr="009D3354" w:rsidRDefault="007E321C" w:rsidP="000224B2">
            <w:pPr>
              <w:rPr>
                <w:rStyle w:val="f"/>
                <w:shd w:val="clear" w:color="auto" w:fill="FFFFFF"/>
              </w:rPr>
            </w:pPr>
            <w:r w:rsidRPr="009D3354">
              <w:rPr>
                <w:rStyle w:val="f"/>
                <w:shd w:val="clear" w:color="auto" w:fill="FFFFFF"/>
              </w:rPr>
              <w:t>Aducerea unui moment de veselie în rândul persoanelor vârstnice.</w:t>
            </w:r>
          </w:p>
          <w:p w:rsidR="007E321C" w:rsidRPr="009D3354" w:rsidRDefault="007E321C" w:rsidP="000224B2">
            <w:pPr>
              <w:rPr>
                <w:rStyle w:val="f"/>
              </w:rPr>
            </w:pPr>
          </w:p>
          <w:p w:rsidR="007E321C" w:rsidRPr="009D3354" w:rsidRDefault="007E321C" w:rsidP="000224B2">
            <w:pPr>
              <w:rPr>
                <w:rStyle w:val="f"/>
              </w:rPr>
            </w:pPr>
          </w:p>
          <w:p w:rsidR="007E321C" w:rsidRPr="009D3354" w:rsidRDefault="007E321C" w:rsidP="000224B2">
            <w:pPr>
              <w:rPr>
                <w:rStyle w:val="f"/>
              </w:rPr>
            </w:pPr>
          </w:p>
          <w:p w:rsidR="007E321C" w:rsidRPr="009D3354" w:rsidRDefault="007E321C" w:rsidP="000224B2">
            <w:pPr>
              <w:rPr>
                <w:shd w:val="clear" w:color="auto" w:fill="FFFFFF"/>
              </w:rPr>
            </w:pPr>
            <w:r w:rsidRPr="009D3354">
              <w:rPr>
                <w:rStyle w:val="f"/>
              </w:rPr>
              <w:t>Acţiune de donare a cadourilor la Căminele de bătrâni</w:t>
            </w:r>
          </w:p>
        </w:tc>
        <w:tc>
          <w:tcPr>
            <w:tcW w:w="1980" w:type="dxa"/>
            <w:vMerge w:val="restart"/>
          </w:tcPr>
          <w:p w:rsidR="007E321C" w:rsidRPr="009D3354" w:rsidRDefault="007E321C" w:rsidP="000224B2">
            <w:r w:rsidRPr="009D3354">
              <w:t>Actiunea are loc la „</w:t>
            </w:r>
            <w:r>
              <w:t>Că</w:t>
            </w:r>
            <w:r w:rsidRPr="009D3354">
              <w:t>minul de persoane  vârstnice” în prea</w:t>
            </w:r>
            <w:r>
              <w:t>jma Sfintelor Sarbători de Cră</w:t>
            </w:r>
            <w:r w:rsidRPr="009D3354">
              <w:t>ciun</w:t>
            </w:r>
          </w:p>
          <w:p w:rsidR="007E321C" w:rsidRPr="009D3354" w:rsidRDefault="007E321C" w:rsidP="000224B2"/>
          <w:p w:rsidR="007E321C" w:rsidRDefault="007E321C" w:rsidP="000224B2">
            <w:r w:rsidRPr="009D3354">
              <w:t>-Strângerea de pachete în cadrul şcolii</w:t>
            </w:r>
          </w:p>
          <w:p w:rsidR="007E321C" w:rsidRPr="009D3354" w:rsidRDefault="007E321C" w:rsidP="000224B2"/>
          <w:p w:rsidR="007E321C" w:rsidRPr="009D3354" w:rsidRDefault="007E321C" w:rsidP="000224B2">
            <w:r w:rsidRPr="009D3354">
              <w:t xml:space="preserve">-cadouri </w:t>
            </w:r>
          </w:p>
        </w:tc>
        <w:tc>
          <w:tcPr>
            <w:tcW w:w="1710" w:type="dxa"/>
            <w:vMerge w:val="restart"/>
          </w:tcPr>
          <w:p w:rsidR="007E321C" w:rsidRPr="009D3354" w:rsidRDefault="007E321C" w:rsidP="000224B2">
            <w:r w:rsidRPr="009D3354">
              <w:t xml:space="preserve"> Decembrie </w:t>
            </w:r>
          </w:p>
          <w:p w:rsidR="007E321C" w:rsidRPr="009D3354" w:rsidRDefault="007E321C" w:rsidP="000224B2">
            <w:r w:rsidRPr="009D3354">
              <w:t xml:space="preserve">     2020</w:t>
            </w:r>
          </w:p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  <w:p w:rsidR="007E321C" w:rsidRPr="009D3354" w:rsidRDefault="007E321C" w:rsidP="000224B2"/>
        </w:tc>
        <w:tc>
          <w:tcPr>
            <w:tcW w:w="2250" w:type="dxa"/>
            <w:vMerge w:val="restart"/>
          </w:tcPr>
          <w:p w:rsidR="007E321C" w:rsidRPr="009D3354" w:rsidRDefault="007E321C" w:rsidP="000224B2">
            <w:r w:rsidRPr="009D3354">
              <w:t>Acordarea de cadouri</w:t>
            </w:r>
          </w:p>
          <w:p w:rsidR="007E321C" w:rsidRPr="009D3354" w:rsidRDefault="007E321C" w:rsidP="000224B2"/>
        </w:tc>
        <w:tc>
          <w:tcPr>
            <w:tcW w:w="2070" w:type="dxa"/>
          </w:tcPr>
          <w:p w:rsidR="007E321C" w:rsidRPr="009D3354" w:rsidRDefault="007E321C" w:rsidP="000224B2">
            <w:r w:rsidRPr="009D3354">
              <w:t>Participă doar conducerea școlii și profesori</w:t>
            </w:r>
            <w:r>
              <w:t>i</w:t>
            </w:r>
            <w:r w:rsidRPr="009D3354">
              <w:t xml:space="preserve"> de la Școala Postliceală Sanitară ,,Eugen Nicoară,, Reghin în condițiile pandemiei</w:t>
            </w:r>
          </w:p>
          <w:p w:rsidR="007E321C" w:rsidRPr="009D3354" w:rsidRDefault="007E321C" w:rsidP="000224B2"/>
        </w:tc>
        <w:tc>
          <w:tcPr>
            <w:tcW w:w="2250" w:type="dxa"/>
            <w:vMerge w:val="restart"/>
          </w:tcPr>
          <w:p w:rsidR="007E321C" w:rsidRPr="009D3354" w:rsidRDefault="007E321C" w:rsidP="000224B2">
            <w:r w:rsidRPr="009D3354">
              <w:t>Proces verbal</w:t>
            </w:r>
          </w:p>
          <w:p w:rsidR="007E321C" w:rsidRPr="009D3354" w:rsidRDefault="007E321C" w:rsidP="000224B2"/>
          <w:p w:rsidR="007E321C" w:rsidRPr="009D3354" w:rsidRDefault="007E321C" w:rsidP="000224B2"/>
        </w:tc>
      </w:tr>
      <w:tr w:rsidR="007E321C" w:rsidRPr="009B3E85" w:rsidTr="000224B2">
        <w:trPr>
          <w:trHeight w:val="1281"/>
        </w:trPr>
        <w:tc>
          <w:tcPr>
            <w:tcW w:w="2261" w:type="dxa"/>
            <w:vMerge/>
          </w:tcPr>
          <w:p w:rsidR="007E321C" w:rsidRPr="009D3354" w:rsidRDefault="007E321C" w:rsidP="000224B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67" w:type="dxa"/>
            <w:vMerge/>
          </w:tcPr>
          <w:p w:rsidR="007E321C" w:rsidRPr="009D3354" w:rsidRDefault="007E321C" w:rsidP="000224B2">
            <w:pPr>
              <w:rPr>
                <w:rStyle w:val="f"/>
                <w:color w:val="808080"/>
                <w:shd w:val="clear" w:color="auto" w:fill="FFFFFF"/>
              </w:rPr>
            </w:pPr>
          </w:p>
        </w:tc>
        <w:tc>
          <w:tcPr>
            <w:tcW w:w="1980" w:type="dxa"/>
            <w:vMerge/>
          </w:tcPr>
          <w:p w:rsidR="007E321C" w:rsidRPr="009D3354" w:rsidRDefault="007E321C" w:rsidP="000224B2"/>
        </w:tc>
        <w:tc>
          <w:tcPr>
            <w:tcW w:w="1710" w:type="dxa"/>
            <w:vMerge/>
          </w:tcPr>
          <w:p w:rsidR="007E321C" w:rsidRPr="009D3354" w:rsidRDefault="007E321C" w:rsidP="000224B2"/>
        </w:tc>
        <w:tc>
          <w:tcPr>
            <w:tcW w:w="2250" w:type="dxa"/>
            <w:vMerge/>
          </w:tcPr>
          <w:p w:rsidR="007E321C" w:rsidRPr="009D3354" w:rsidRDefault="007E321C" w:rsidP="000224B2"/>
        </w:tc>
        <w:tc>
          <w:tcPr>
            <w:tcW w:w="2070" w:type="dxa"/>
          </w:tcPr>
          <w:p w:rsidR="007E321C" w:rsidRPr="009D3354" w:rsidRDefault="007E321C" w:rsidP="000224B2"/>
        </w:tc>
        <w:tc>
          <w:tcPr>
            <w:tcW w:w="2250" w:type="dxa"/>
            <w:vMerge/>
          </w:tcPr>
          <w:p w:rsidR="007E321C" w:rsidRPr="009B3E85" w:rsidRDefault="007E321C" w:rsidP="000224B2"/>
        </w:tc>
      </w:tr>
      <w:tr w:rsidR="007E321C" w:rsidRPr="003B2C54" w:rsidTr="000224B2">
        <w:tc>
          <w:tcPr>
            <w:tcW w:w="2261" w:type="dxa"/>
          </w:tcPr>
          <w:p w:rsidR="007E321C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-5-</w:t>
            </w:r>
          </w:p>
          <w:p w:rsidR="007E321C" w:rsidRPr="00890A8E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Cele mai frumoase momente surprinse iarna</w:t>
            </w:r>
          </w:p>
        </w:tc>
        <w:tc>
          <w:tcPr>
            <w:tcW w:w="2167" w:type="dxa"/>
          </w:tcPr>
          <w:p w:rsidR="007E321C" w:rsidRPr="009B3E85" w:rsidRDefault="007E321C" w:rsidP="000224B2">
            <w:pPr>
              <w:rPr>
                <w:sz w:val="22"/>
                <w:szCs w:val="22"/>
              </w:rPr>
            </w:pPr>
            <w:r>
              <w:t>C</w:t>
            </w:r>
            <w:r w:rsidRPr="0046146D">
              <w:t>oncurs de fotografii</w:t>
            </w:r>
            <w:r>
              <w:t xml:space="preserve"> prin care elevii școlii noastre își vor exprima admirația pentru acest feeric anotimp iar doza de inspirație este natura</w:t>
            </w:r>
          </w:p>
          <w:p w:rsidR="007E321C" w:rsidRPr="009B3E85" w:rsidRDefault="007E321C" w:rsidP="000224B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E321C" w:rsidRDefault="007E321C" w:rsidP="000224B2">
            <w:r>
              <w:t>Prezentări online</w:t>
            </w:r>
          </w:p>
          <w:p w:rsidR="007E321C" w:rsidRPr="009B3E85" w:rsidRDefault="007E321C" w:rsidP="000224B2"/>
        </w:tc>
        <w:tc>
          <w:tcPr>
            <w:tcW w:w="1710" w:type="dxa"/>
          </w:tcPr>
          <w:p w:rsidR="007E321C" w:rsidRPr="009B3E85" w:rsidRDefault="007E321C" w:rsidP="000224B2">
            <w:r>
              <w:t>ianuarie.2021</w:t>
            </w:r>
          </w:p>
        </w:tc>
        <w:tc>
          <w:tcPr>
            <w:tcW w:w="2250" w:type="dxa"/>
          </w:tcPr>
          <w:p w:rsidR="007E321C" w:rsidRPr="00F24626" w:rsidRDefault="007E321C" w:rsidP="000224B2">
            <w:pPr>
              <w:rPr>
                <w:lang w:val="it-IT" w:eastAsia="en-US"/>
              </w:rPr>
            </w:pPr>
            <w:r w:rsidRPr="000B01BD">
              <w:rPr>
                <w:rFonts w:ascii="Noto Sans" w:hAnsi="Noto Sans"/>
                <w:shd w:val="clear" w:color="auto" w:fill="FFFFFF"/>
              </w:rPr>
              <w:t>Participantii la concur</w:t>
            </w:r>
            <w:r>
              <w:rPr>
                <w:rFonts w:ascii="Noto Sans" w:hAnsi="Noto Sans"/>
                <w:shd w:val="clear" w:color="auto" w:fill="FFFFFF"/>
              </w:rPr>
              <w:t>s trebuie să</w:t>
            </w:r>
            <w:r w:rsidRPr="000B01BD">
              <w:rPr>
                <w:rFonts w:ascii="Noto Sans" w:hAnsi="Noto Sans"/>
                <w:shd w:val="clear" w:color="auto" w:fill="FFFFFF"/>
              </w:rPr>
              <w:t xml:space="preserve"> respecte termenii și condițiile regulamentului concursului.</w:t>
            </w:r>
          </w:p>
          <w:p w:rsidR="007E321C" w:rsidRDefault="007E321C" w:rsidP="000224B2">
            <w:pPr>
              <w:rPr>
                <w:rFonts w:ascii="Noto Sans" w:hAnsi="Noto Sans"/>
              </w:rPr>
            </w:pPr>
            <w:r w:rsidRPr="000B01BD">
              <w:rPr>
                <w:rFonts w:ascii="Noto Sans" w:hAnsi="Noto Sans"/>
              </w:rPr>
              <w:t xml:space="preserve">Regulamentul va fi adus la cunoștința oricarei persoane interesate </w:t>
            </w:r>
          </w:p>
          <w:p w:rsidR="007E321C" w:rsidRDefault="007E321C" w:rsidP="000224B2">
            <w:r w:rsidRPr="000B01BD">
              <w:rPr>
                <w:rFonts w:ascii="Noto Sans" w:hAnsi="Noto Sans"/>
              </w:rPr>
              <w:lastRenderedPageBreak/>
              <w:t>Comisia de concurs</w:t>
            </w:r>
            <w:r>
              <w:rPr>
                <w:rFonts w:ascii="Noto Sans" w:hAnsi="Noto Sans"/>
                <w:color w:val="666666"/>
              </w:rPr>
              <w:t xml:space="preserve"> </w:t>
            </w:r>
            <w:r>
              <w:t>recepționează şi examinează imaginile prezentate de participanți, în baza criteriilor stabilite în  regulament;</w:t>
            </w:r>
          </w:p>
          <w:p w:rsidR="007E321C" w:rsidRPr="00C26F5E" w:rsidRDefault="007E321C" w:rsidP="000224B2">
            <w:r>
              <w:t xml:space="preserve"> b) desemnează câștigătorii concursului.</w:t>
            </w:r>
          </w:p>
        </w:tc>
        <w:tc>
          <w:tcPr>
            <w:tcW w:w="2070" w:type="dxa"/>
          </w:tcPr>
          <w:p w:rsidR="007E321C" w:rsidRPr="009B3E85" w:rsidRDefault="007E321C" w:rsidP="000224B2">
            <w:r w:rsidRPr="009B3E85">
              <w:lastRenderedPageBreak/>
              <w:t>Particip</w:t>
            </w:r>
            <w:r>
              <w:t>ă</w:t>
            </w:r>
            <w:r w:rsidRPr="009B3E85">
              <w:t xml:space="preserve"> elevi</w:t>
            </w:r>
            <w:r>
              <w:t>i</w:t>
            </w:r>
            <w:r w:rsidRPr="009B3E85">
              <w:t xml:space="preserve"> si profesori</w:t>
            </w:r>
            <w:r>
              <w:t>i de la Ș</w:t>
            </w:r>
            <w:r w:rsidRPr="009B3E85">
              <w:t>coala Postliceal</w:t>
            </w:r>
            <w:r>
              <w:t>ă</w:t>
            </w:r>
          </w:p>
        </w:tc>
        <w:tc>
          <w:tcPr>
            <w:tcW w:w="2250" w:type="dxa"/>
          </w:tcPr>
          <w:p w:rsidR="007E321C" w:rsidRPr="009B3E85" w:rsidRDefault="007E321C" w:rsidP="000224B2">
            <w:r>
              <w:t>Proces verbal</w:t>
            </w:r>
          </w:p>
          <w:p w:rsidR="007E321C" w:rsidRDefault="007E321C" w:rsidP="000224B2"/>
          <w:p w:rsidR="007E321C" w:rsidRPr="009B3E85" w:rsidRDefault="007E321C" w:rsidP="000224B2">
            <w:pPr>
              <w:rPr>
                <w:sz w:val="22"/>
                <w:szCs w:val="22"/>
              </w:rPr>
            </w:pPr>
          </w:p>
        </w:tc>
      </w:tr>
      <w:tr w:rsidR="007E321C" w:rsidRPr="009B3E85" w:rsidTr="000224B2">
        <w:tc>
          <w:tcPr>
            <w:tcW w:w="2261" w:type="dxa"/>
          </w:tcPr>
          <w:p w:rsidR="007E321C" w:rsidRPr="003B2C54" w:rsidRDefault="007E321C" w:rsidP="000224B2">
            <w:pPr>
              <w:pStyle w:val="Heading1"/>
              <w:shd w:val="clear" w:color="auto" w:fill="FFFFFF"/>
              <w:spacing w:before="150" w:beforeAutospacing="0" w:after="150" w:afterAutospacing="0"/>
              <w:jc w:val="center"/>
              <w:textAlignment w:val="baseline"/>
              <w:rPr>
                <w:color w:val="FF0000"/>
                <w:spacing w:val="-15"/>
                <w:sz w:val="24"/>
                <w:szCs w:val="24"/>
              </w:rPr>
            </w:pPr>
            <w:r w:rsidRPr="003B2C54">
              <w:rPr>
                <w:color w:val="FF0000"/>
                <w:spacing w:val="-15"/>
                <w:sz w:val="24"/>
                <w:szCs w:val="24"/>
              </w:rPr>
              <w:lastRenderedPageBreak/>
              <w:t>--6-</w:t>
            </w:r>
          </w:p>
          <w:p w:rsidR="007E321C" w:rsidRPr="003B2C54" w:rsidRDefault="007E321C" w:rsidP="000224B2">
            <w:pPr>
              <w:pStyle w:val="Heading1"/>
              <w:shd w:val="clear" w:color="auto" w:fill="FFFFFF"/>
              <w:spacing w:before="150" w:beforeAutospacing="0" w:after="150" w:afterAutospacing="0"/>
              <w:jc w:val="center"/>
              <w:textAlignment w:val="baseline"/>
              <w:rPr>
                <w:color w:val="FF0000"/>
                <w:spacing w:val="-15"/>
                <w:sz w:val="24"/>
                <w:szCs w:val="24"/>
              </w:rPr>
            </w:pPr>
            <w:r w:rsidRPr="003B2C54">
              <w:rPr>
                <w:color w:val="FF0000"/>
                <w:spacing w:val="-15"/>
                <w:sz w:val="24"/>
                <w:szCs w:val="24"/>
              </w:rPr>
              <w:t>Introducere în tainele mecanismelor organismului uman, sub forma de a crea interes de studiu individual</w:t>
            </w:r>
          </w:p>
          <w:p w:rsidR="007E321C" w:rsidRPr="003B2C54" w:rsidRDefault="007E321C" w:rsidP="000224B2">
            <w:pPr>
              <w:pStyle w:val="Heading1"/>
              <w:shd w:val="clear" w:color="auto" w:fill="FFFFFF"/>
              <w:spacing w:before="150" w:beforeAutospacing="0" w:after="150" w:afterAutospacing="0"/>
              <w:jc w:val="center"/>
              <w:textAlignment w:val="baseline"/>
              <w:rPr>
                <w:color w:val="FF0000"/>
                <w:spacing w:val="-15"/>
                <w:sz w:val="24"/>
                <w:szCs w:val="24"/>
              </w:rPr>
            </w:pPr>
          </w:p>
          <w:p w:rsidR="007E321C" w:rsidRPr="003B2C54" w:rsidRDefault="007E321C" w:rsidP="000224B2">
            <w:pPr>
              <w:jc w:val="center"/>
              <w:rPr>
                <w:color w:val="FF0000"/>
              </w:rPr>
            </w:pPr>
          </w:p>
        </w:tc>
        <w:tc>
          <w:tcPr>
            <w:tcW w:w="2167" w:type="dxa"/>
          </w:tcPr>
          <w:p w:rsidR="007E321C" w:rsidRPr="003B2C54" w:rsidRDefault="007E321C" w:rsidP="000224B2">
            <w:pPr>
              <w:rPr>
                <w:shd w:val="clear" w:color="auto" w:fill="FFFFFF"/>
              </w:rPr>
            </w:pPr>
            <w:r w:rsidRPr="003B2C54">
              <w:rPr>
                <w:shd w:val="clear" w:color="auto" w:fill="FFFFFF"/>
              </w:rPr>
              <w:t>Deschiderea curiozității spre</w:t>
            </w:r>
            <w:r>
              <w:rPr>
                <w:shd w:val="clear" w:color="auto" w:fill="FFFFFF"/>
              </w:rPr>
              <w:t xml:space="preserve"> autoî</w:t>
            </w:r>
            <w:r w:rsidRPr="003B2C54">
              <w:rPr>
                <w:shd w:val="clear" w:color="auto" w:fill="FFFFFF"/>
              </w:rPr>
              <w:t>nvățare</w:t>
            </w:r>
            <w:r>
              <w:rPr>
                <w:shd w:val="clear" w:color="auto" w:fill="FFFFFF"/>
              </w:rPr>
              <w:t xml:space="preserve"> despre organismul uman</w:t>
            </w:r>
          </w:p>
        </w:tc>
        <w:tc>
          <w:tcPr>
            <w:tcW w:w="1980" w:type="dxa"/>
          </w:tcPr>
          <w:p w:rsidR="007E321C" w:rsidRPr="003B2C54" w:rsidRDefault="007E321C" w:rsidP="000224B2">
            <w:r w:rsidRPr="003B2C54">
              <w:t>Activitate on line</w:t>
            </w:r>
          </w:p>
          <w:p w:rsidR="007E321C" w:rsidRPr="003B2C54" w:rsidRDefault="007E321C" w:rsidP="000224B2"/>
        </w:tc>
        <w:tc>
          <w:tcPr>
            <w:tcW w:w="1710" w:type="dxa"/>
          </w:tcPr>
          <w:p w:rsidR="007E321C" w:rsidRPr="003B2C54" w:rsidRDefault="007E321C" w:rsidP="000224B2">
            <w:r w:rsidRPr="003B2C54">
              <w:t xml:space="preserve"> Februarie 20</w:t>
            </w:r>
            <w:r>
              <w:t>21</w:t>
            </w:r>
          </w:p>
          <w:p w:rsidR="007E321C" w:rsidRPr="003B2C54" w:rsidRDefault="007E321C" w:rsidP="000224B2"/>
        </w:tc>
        <w:tc>
          <w:tcPr>
            <w:tcW w:w="2250" w:type="dxa"/>
          </w:tcPr>
          <w:p w:rsidR="007E321C" w:rsidRDefault="007E321C" w:rsidP="000224B2">
            <w:r>
              <w:t xml:space="preserve"> Activitatea  se desfăşoară sub forma unei sesiuni de lucru colaborativă, realizată cu ajutorul tehnologiilor de comunicaţie. Materialele educaţionale sunt prezentate sub formă de text, grafice, materiale audio, video.</w:t>
            </w:r>
          </w:p>
          <w:p w:rsidR="007E321C" w:rsidRPr="003B2C54" w:rsidRDefault="007E321C" w:rsidP="000224B2">
            <w:r>
              <w:t xml:space="preserve"> Profesorul este modelator de personalităţi, care lucrează într-o manieră particulară</w:t>
            </w:r>
          </w:p>
          <w:p w:rsidR="007E321C" w:rsidRPr="003B2C54" w:rsidRDefault="007E321C" w:rsidP="000224B2"/>
        </w:tc>
        <w:tc>
          <w:tcPr>
            <w:tcW w:w="2070" w:type="dxa"/>
          </w:tcPr>
          <w:p w:rsidR="007E321C" w:rsidRPr="003B2C54" w:rsidRDefault="007E321C" w:rsidP="000224B2">
            <w:r w:rsidRPr="003B2C54">
              <w:t>Prezentarea va fi realizată de prof. Berekmeri Valentin în interacțiune cu elevii și profesorii școlii</w:t>
            </w:r>
          </w:p>
        </w:tc>
        <w:tc>
          <w:tcPr>
            <w:tcW w:w="2250" w:type="dxa"/>
          </w:tcPr>
          <w:p w:rsidR="007E321C" w:rsidRPr="003B2C54" w:rsidRDefault="007E321C" w:rsidP="000224B2">
            <w:r>
              <w:t>P</w:t>
            </w:r>
            <w:r w:rsidRPr="003B2C54">
              <w:t>roces verbal</w:t>
            </w:r>
          </w:p>
          <w:p w:rsidR="007E321C" w:rsidRPr="003B2C54" w:rsidRDefault="007E321C" w:rsidP="000224B2"/>
          <w:p w:rsidR="007E321C" w:rsidRPr="003B2C54" w:rsidRDefault="007E321C" w:rsidP="000224B2"/>
          <w:p w:rsidR="007E321C" w:rsidRPr="003B2C54" w:rsidRDefault="007E321C" w:rsidP="000224B2"/>
        </w:tc>
      </w:tr>
      <w:tr w:rsidR="007E321C" w:rsidRPr="009B3E85" w:rsidTr="000224B2">
        <w:tc>
          <w:tcPr>
            <w:tcW w:w="2261" w:type="dxa"/>
          </w:tcPr>
          <w:p w:rsidR="007E321C" w:rsidRPr="00264F42" w:rsidRDefault="007E321C" w:rsidP="000224B2">
            <w:pPr>
              <w:pStyle w:val="Heading1"/>
              <w:shd w:val="clear" w:color="auto" w:fill="FFFFFF"/>
              <w:spacing w:before="150" w:beforeAutospacing="0" w:after="150" w:afterAutospacing="0"/>
              <w:jc w:val="center"/>
              <w:textAlignment w:val="baseline"/>
              <w:rPr>
                <w:color w:val="FF0000"/>
                <w:spacing w:val="-15"/>
                <w:sz w:val="24"/>
                <w:szCs w:val="24"/>
              </w:rPr>
            </w:pPr>
            <w:r>
              <w:rPr>
                <w:color w:val="FF0000"/>
                <w:spacing w:val="-15"/>
                <w:sz w:val="24"/>
                <w:szCs w:val="24"/>
              </w:rPr>
              <w:t>-7</w:t>
            </w:r>
            <w:r w:rsidRPr="00264F42">
              <w:rPr>
                <w:color w:val="FF0000"/>
                <w:spacing w:val="-15"/>
                <w:sz w:val="24"/>
                <w:szCs w:val="24"/>
              </w:rPr>
              <w:t>-</w:t>
            </w:r>
          </w:p>
          <w:p w:rsidR="007E321C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color w:val="FF0000"/>
                <w:spacing w:val="-5"/>
                <w:sz w:val="24"/>
                <w:szCs w:val="24"/>
              </w:rPr>
              <w:t>,,Apa-elixirul vieții,,</w:t>
            </w:r>
          </w:p>
          <w:p w:rsidR="007E321C" w:rsidRPr="00264F42" w:rsidRDefault="007E321C" w:rsidP="000224B2">
            <w:pPr>
              <w:pStyle w:val="Heading1"/>
              <w:shd w:val="clear" w:color="auto" w:fill="FFFFFF"/>
              <w:spacing w:before="150" w:beforeAutospacing="0" w:after="150" w:afterAutospacing="0"/>
              <w:jc w:val="center"/>
              <w:textAlignment w:val="baseline"/>
              <w:rPr>
                <w:color w:val="FF0000"/>
                <w:spacing w:val="-15"/>
                <w:sz w:val="24"/>
                <w:szCs w:val="24"/>
              </w:rPr>
            </w:pPr>
            <w:r>
              <w:rPr>
                <w:color w:val="FF0000"/>
                <w:spacing w:val="-5"/>
                <w:sz w:val="24"/>
                <w:szCs w:val="24"/>
              </w:rPr>
              <w:t>Ziua mondială a Apei</w:t>
            </w:r>
          </w:p>
        </w:tc>
        <w:tc>
          <w:tcPr>
            <w:tcW w:w="2167" w:type="dxa"/>
          </w:tcPr>
          <w:p w:rsidR="007E321C" w:rsidRDefault="007E321C" w:rsidP="000224B2">
            <w:r>
              <w:t>Este o zi în care sărbătorim apa şi în care se atrage atenţia, la nivel mondial, asupra populaţiei care suferă de lipsa apei.</w:t>
            </w:r>
          </w:p>
          <w:p w:rsidR="007E321C" w:rsidRPr="000F5642" w:rsidRDefault="007E321C" w:rsidP="000224B2">
            <w:pPr>
              <w:rPr>
                <w:rStyle w:val="Strong"/>
                <w:rFonts w:ascii="Georgia" w:hAnsi="Georgia"/>
                <w:b w:val="0"/>
                <w:color w:val="333333"/>
                <w:sz w:val="23"/>
                <w:szCs w:val="23"/>
                <w:shd w:val="clear" w:color="auto" w:fill="FFFFFF"/>
              </w:rPr>
            </w:pPr>
            <w:r>
              <w:t xml:space="preserve">Obiectivul marcării acestei zile este de a </w:t>
            </w:r>
            <w:r>
              <w:lastRenderedPageBreak/>
              <w:t>sensibiliza populaţia atât în privinţa potenţialului pentru o cooperare extinsă, cât şi asupra răspunsurilor la provocările cu care se confruntă managementul resurselor de apă, având în vedere creşterea cererii de acces la apă şi la serviciile în domeniu.</w:t>
            </w:r>
          </w:p>
        </w:tc>
        <w:tc>
          <w:tcPr>
            <w:tcW w:w="1980" w:type="dxa"/>
          </w:tcPr>
          <w:p w:rsidR="007E321C" w:rsidRPr="002244F2" w:rsidRDefault="007E321C" w:rsidP="000224B2">
            <w:pPr>
              <w:rPr>
                <w:sz w:val="23"/>
                <w:szCs w:val="23"/>
                <w:shd w:val="clear" w:color="auto" w:fill="FFFFFF"/>
              </w:rPr>
            </w:pPr>
            <w:r w:rsidRPr="002244F2">
              <w:rPr>
                <w:sz w:val="23"/>
                <w:szCs w:val="23"/>
                <w:shd w:val="clear" w:color="auto" w:fill="FFFFFF"/>
              </w:rPr>
              <w:lastRenderedPageBreak/>
              <w:t>Activitate online</w:t>
            </w:r>
          </w:p>
        </w:tc>
        <w:tc>
          <w:tcPr>
            <w:tcW w:w="1710" w:type="dxa"/>
          </w:tcPr>
          <w:p w:rsidR="007E321C" w:rsidRPr="000F5642" w:rsidRDefault="007E321C" w:rsidP="000224B2">
            <w:r>
              <w:t xml:space="preserve"> Martie</w:t>
            </w:r>
          </w:p>
          <w:p w:rsidR="007E321C" w:rsidRPr="000F5642" w:rsidRDefault="007E321C" w:rsidP="000224B2">
            <w:pPr>
              <w:rPr>
                <w:highlight w:val="green"/>
              </w:rPr>
            </w:pPr>
            <w:r>
              <w:t>2021</w:t>
            </w:r>
          </w:p>
        </w:tc>
        <w:tc>
          <w:tcPr>
            <w:tcW w:w="2250" w:type="dxa"/>
          </w:tcPr>
          <w:p w:rsidR="007E321C" w:rsidRPr="00E83F86" w:rsidRDefault="007E321C" w:rsidP="000224B2">
            <w:r>
              <w:t>Activitatea se desfășoară prin prezentarea de către elevi a unor referate, eseuri privind importanța apei pt noi , oamenii</w:t>
            </w:r>
          </w:p>
        </w:tc>
        <w:tc>
          <w:tcPr>
            <w:tcW w:w="2070" w:type="dxa"/>
          </w:tcPr>
          <w:p w:rsidR="007E321C" w:rsidRPr="003D4EFB" w:rsidRDefault="007E321C" w:rsidP="000224B2">
            <w:r w:rsidRPr="003D4EFB">
              <w:t>Comisia de activități extrașcolare</w:t>
            </w:r>
            <w:r>
              <w:t>, elevii școlii</w:t>
            </w:r>
          </w:p>
          <w:p w:rsidR="007E321C" w:rsidRPr="00E83F86" w:rsidRDefault="007E321C" w:rsidP="000224B2"/>
        </w:tc>
        <w:tc>
          <w:tcPr>
            <w:tcW w:w="2250" w:type="dxa"/>
          </w:tcPr>
          <w:p w:rsidR="007E321C" w:rsidRPr="009B3E85" w:rsidRDefault="007E321C" w:rsidP="000224B2">
            <w:r>
              <w:t>Proces verbal</w:t>
            </w:r>
          </w:p>
          <w:p w:rsidR="007E321C" w:rsidRPr="009B3E85" w:rsidRDefault="007E321C" w:rsidP="000224B2">
            <w:pPr>
              <w:rPr>
                <w:highlight w:val="green"/>
              </w:rPr>
            </w:pPr>
          </w:p>
        </w:tc>
      </w:tr>
      <w:tr w:rsidR="007E321C" w:rsidRPr="009B3E85" w:rsidTr="000224B2">
        <w:tc>
          <w:tcPr>
            <w:tcW w:w="2261" w:type="dxa"/>
          </w:tcPr>
          <w:p w:rsidR="007E321C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color w:val="FF0000"/>
                <w:spacing w:val="-5"/>
                <w:sz w:val="24"/>
                <w:szCs w:val="24"/>
              </w:rPr>
              <w:lastRenderedPageBreak/>
              <w:t>-8-</w:t>
            </w:r>
          </w:p>
          <w:p w:rsidR="007E321C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-5"/>
                <w:sz w:val="24"/>
                <w:szCs w:val="24"/>
              </w:rPr>
            </w:pPr>
            <w:r>
              <w:rPr>
                <w:color w:val="FF0000"/>
                <w:spacing w:val="-15"/>
                <w:sz w:val="24"/>
                <w:szCs w:val="24"/>
              </w:rPr>
              <w:t>,,</w:t>
            </w:r>
            <w:r w:rsidRPr="00264F42">
              <w:rPr>
                <w:color w:val="FF0000"/>
                <w:spacing w:val="-15"/>
                <w:sz w:val="24"/>
                <w:szCs w:val="24"/>
              </w:rPr>
              <w:t>Virușii-un dușman ascuns</w:t>
            </w:r>
            <w:r>
              <w:rPr>
                <w:color w:val="FF0000"/>
                <w:spacing w:val="-15"/>
                <w:sz w:val="24"/>
                <w:szCs w:val="24"/>
              </w:rPr>
              <w:t>,,</w:t>
            </w:r>
          </w:p>
          <w:p w:rsidR="007E321C" w:rsidRPr="00D64479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-5"/>
                <w:sz w:val="24"/>
                <w:szCs w:val="24"/>
              </w:rPr>
            </w:pPr>
          </w:p>
        </w:tc>
        <w:tc>
          <w:tcPr>
            <w:tcW w:w="2167" w:type="dxa"/>
          </w:tcPr>
          <w:p w:rsidR="007E321C" w:rsidRDefault="007E321C" w:rsidP="000224B2">
            <w:pPr>
              <w:rPr>
                <w:rStyle w:val="Strong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color w:val="000000"/>
                <w:bdr w:val="none" w:sz="0" w:space="0" w:color="auto" w:frame="1"/>
                <w:shd w:val="clear" w:color="auto" w:fill="FFFFFF"/>
              </w:rPr>
              <w:t>Înțelegerea importanței igienei pentru protecția organismului împotriva virușurilor</w:t>
            </w:r>
          </w:p>
          <w:p w:rsidR="007E321C" w:rsidRPr="009B3E85" w:rsidRDefault="007E321C" w:rsidP="000224B2">
            <w:pPr>
              <w:rPr>
                <w:b/>
              </w:rPr>
            </w:pPr>
            <w:r>
              <w:rPr>
                <w:rStyle w:val="Strong"/>
                <w:color w:val="000000"/>
                <w:bdr w:val="none" w:sz="0" w:space="0" w:color="auto" w:frame="1"/>
                <w:shd w:val="clear" w:color="auto" w:fill="FFFFFF"/>
              </w:rPr>
              <w:t>Conștientizarea  de către elevi a pericolului organismului nostru în fața acestor,,dușmani ascunși,,</w:t>
            </w:r>
          </w:p>
        </w:tc>
        <w:tc>
          <w:tcPr>
            <w:tcW w:w="1980" w:type="dxa"/>
          </w:tcPr>
          <w:p w:rsidR="007E321C" w:rsidRPr="009B3E85" w:rsidRDefault="007E321C" w:rsidP="000224B2">
            <w:r>
              <w:t>Activitate online</w:t>
            </w:r>
          </w:p>
        </w:tc>
        <w:tc>
          <w:tcPr>
            <w:tcW w:w="1710" w:type="dxa"/>
          </w:tcPr>
          <w:p w:rsidR="007E321C" w:rsidRPr="009B3E85" w:rsidRDefault="007E321C" w:rsidP="000224B2">
            <w:r>
              <w:t xml:space="preserve"> Aprilie 2021</w:t>
            </w:r>
          </w:p>
        </w:tc>
        <w:tc>
          <w:tcPr>
            <w:tcW w:w="2250" w:type="dxa"/>
          </w:tcPr>
          <w:p w:rsidR="007E321C" w:rsidRPr="009B3E85" w:rsidRDefault="007E321C" w:rsidP="000224B2">
            <w:r>
              <w:t>-prezentare PPT a lecției cu tema ,,Virușii,,</w:t>
            </w:r>
            <w:r w:rsidRPr="009B3E85">
              <w:t xml:space="preserve"> </w:t>
            </w:r>
          </w:p>
        </w:tc>
        <w:tc>
          <w:tcPr>
            <w:tcW w:w="2070" w:type="dxa"/>
          </w:tcPr>
          <w:p w:rsidR="007E321C" w:rsidRPr="009B3E85" w:rsidRDefault="007E321C" w:rsidP="000224B2">
            <w:r>
              <w:t>Prezentarea este realizată de medicul Muntean Claudiu și asistenta Hărșan Maria</w:t>
            </w:r>
          </w:p>
        </w:tc>
        <w:tc>
          <w:tcPr>
            <w:tcW w:w="2250" w:type="dxa"/>
          </w:tcPr>
          <w:p w:rsidR="007E321C" w:rsidRPr="00773111" w:rsidRDefault="007E321C" w:rsidP="000224B2">
            <w:r>
              <w:t>P</w:t>
            </w:r>
            <w:r w:rsidRPr="00773111">
              <w:t>roces verbal</w:t>
            </w:r>
          </w:p>
          <w:p w:rsidR="007E321C" w:rsidRPr="00773111" w:rsidRDefault="007E321C" w:rsidP="000224B2"/>
          <w:p w:rsidR="007E321C" w:rsidRPr="009B3E85" w:rsidRDefault="007E321C" w:rsidP="000224B2"/>
          <w:p w:rsidR="007E321C" w:rsidRPr="009B3E85" w:rsidRDefault="007E321C" w:rsidP="000224B2"/>
        </w:tc>
      </w:tr>
      <w:tr w:rsidR="007E321C" w:rsidRPr="009B3E85" w:rsidTr="000224B2">
        <w:tc>
          <w:tcPr>
            <w:tcW w:w="2261" w:type="dxa"/>
          </w:tcPr>
          <w:p w:rsidR="007E321C" w:rsidRPr="002244F2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FF0000"/>
                <w:spacing w:val="-5"/>
                <w:sz w:val="24"/>
                <w:szCs w:val="24"/>
              </w:rPr>
            </w:pPr>
            <w:r w:rsidRPr="002244F2">
              <w:rPr>
                <w:color w:val="FF0000"/>
                <w:spacing w:val="-5"/>
                <w:sz w:val="24"/>
                <w:szCs w:val="24"/>
              </w:rPr>
              <w:t>-9-</w:t>
            </w:r>
          </w:p>
          <w:p w:rsidR="007E321C" w:rsidRPr="008B3A2E" w:rsidRDefault="007E321C" w:rsidP="000224B2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 w:val="0"/>
                <w:color w:val="FF0000"/>
                <w:spacing w:val="-5"/>
                <w:sz w:val="24"/>
                <w:szCs w:val="24"/>
              </w:rPr>
            </w:pPr>
            <w:r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,,</w:t>
            </w:r>
            <w:r w:rsidRPr="008B3A2E"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Fără bullying în școala noastră !</w:t>
            </w:r>
            <w:r>
              <w:rPr>
                <w:rStyle w:val="Strong"/>
                <w:color w:val="FF0000"/>
                <w:sz w:val="24"/>
                <w:szCs w:val="24"/>
                <w:shd w:val="clear" w:color="auto" w:fill="FFFFFF"/>
              </w:rPr>
              <w:t>,,</w:t>
            </w:r>
          </w:p>
        </w:tc>
        <w:tc>
          <w:tcPr>
            <w:tcW w:w="2167" w:type="dxa"/>
          </w:tcPr>
          <w:p w:rsidR="007E321C" w:rsidRPr="00DC18DC" w:rsidRDefault="007E321C" w:rsidP="000224B2">
            <w:pPr>
              <w:rPr>
                <w:rFonts w:ascii="PT Sans" w:hAnsi="PT Sans"/>
                <w:color w:val="101010"/>
                <w:shd w:val="clear" w:color="auto" w:fill="FFFFFF"/>
              </w:rPr>
            </w:pPr>
            <w:r w:rsidRPr="00DC18DC">
              <w:rPr>
                <w:rFonts w:ascii="PT Sans" w:hAnsi="PT Sans"/>
                <w:color w:val="101010"/>
                <w:shd w:val="clear" w:color="auto" w:fill="FFFFFF"/>
              </w:rPr>
              <w:t>Conștientizarea  bullyingului  ,bullyingul  legat  de rasă și etnie;  bullyingul în viața școlară.</w:t>
            </w:r>
          </w:p>
          <w:p w:rsidR="007E321C" w:rsidRPr="00DC18DC" w:rsidRDefault="007E321C" w:rsidP="000224B2">
            <w:pPr>
              <w:rPr>
                <w:rStyle w:val="Strong"/>
                <w:rFonts w:ascii="Arial" w:hAnsi="Arial" w:cs="Arial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DC18DC">
              <w:rPr>
                <w:rStyle w:val="Emphasis"/>
                <w:rFonts w:ascii="PT Sans" w:hAnsi="PT Sans"/>
                <w:color w:val="101010"/>
                <w:shd w:val="clear" w:color="auto" w:fill="FFFFFF"/>
              </w:rPr>
              <w:t>Fieca</w:t>
            </w:r>
            <w:r>
              <w:rPr>
                <w:rStyle w:val="Emphasis"/>
                <w:rFonts w:ascii="PT Sans" w:hAnsi="PT Sans"/>
                <w:color w:val="101010"/>
                <w:shd w:val="clear" w:color="auto" w:fill="FFFFFF"/>
              </w:rPr>
              <w:t>re elev are dreptul de a se simți în siguranță, respectat ș</w:t>
            </w:r>
            <w:r w:rsidRPr="00DC18DC">
              <w:rPr>
                <w:rStyle w:val="Emphasis"/>
                <w:rFonts w:ascii="PT Sans" w:hAnsi="PT Sans"/>
                <w:color w:val="101010"/>
                <w:shd w:val="clear" w:color="auto" w:fill="FFFFFF"/>
              </w:rPr>
              <w:t>i acceptat.</w:t>
            </w:r>
          </w:p>
        </w:tc>
        <w:tc>
          <w:tcPr>
            <w:tcW w:w="1980" w:type="dxa"/>
          </w:tcPr>
          <w:p w:rsidR="007E321C" w:rsidRPr="003D4EFB" w:rsidRDefault="007E321C" w:rsidP="000224B2">
            <w:r>
              <w:t>Activiate online</w:t>
            </w:r>
          </w:p>
        </w:tc>
        <w:tc>
          <w:tcPr>
            <w:tcW w:w="1710" w:type="dxa"/>
          </w:tcPr>
          <w:p w:rsidR="007E321C" w:rsidRPr="003D4EFB" w:rsidRDefault="007E321C" w:rsidP="000224B2">
            <w:r>
              <w:t>Mai 2021</w:t>
            </w:r>
          </w:p>
        </w:tc>
        <w:tc>
          <w:tcPr>
            <w:tcW w:w="2250" w:type="dxa"/>
          </w:tcPr>
          <w:p w:rsidR="007E321C" w:rsidRPr="003D4EFB" w:rsidRDefault="007E321C" w:rsidP="000224B2">
            <w:r>
              <w:t>P</w:t>
            </w:r>
            <w:r w:rsidRPr="003D4EFB">
              <w:t>rezentare PP</w:t>
            </w:r>
            <w:r>
              <w:t>T</w:t>
            </w:r>
          </w:p>
          <w:p w:rsidR="007E321C" w:rsidRPr="003D4EFB" w:rsidRDefault="007E321C" w:rsidP="000224B2">
            <w:r>
              <w:t>D</w:t>
            </w:r>
            <w:r w:rsidRPr="003D4EFB">
              <w:t>ialog</w:t>
            </w:r>
          </w:p>
          <w:p w:rsidR="007E321C" w:rsidRPr="00DC18DC" w:rsidRDefault="007E321C" w:rsidP="000224B2">
            <w:r w:rsidRPr="00DC18DC">
              <w:rPr>
                <w:rStyle w:val="Emphasis"/>
                <w:rFonts w:ascii="PT Sans" w:hAnsi="PT Sans"/>
                <w:color w:val="101010"/>
                <w:shd w:val="clear" w:color="auto" w:fill="FFFFFF"/>
              </w:rPr>
              <w:t>Jocuri de rol pentru o mai bună înțelegere și explicare a comportamentului agresiv</w:t>
            </w:r>
          </w:p>
          <w:p w:rsidR="007E321C" w:rsidRPr="00DC18DC" w:rsidRDefault="007E321C" w:rsidP="000224B2"/>
          <w:p w:rsidR="007E321C" w:rsidRPr="003D4EFB" w:rsidRDefault="007E321C" w:rsidP="000224B2"/>
        </w:tc>
        <w:tc>
          <w:tcPr>
            <w:tcW w:w="2070" w:type="dxa"/>
          </w:tcPr>
          <w:p w:rsidR="007E321C" w:rsidRPr="003D4EFB" w:rsidRDefault="007E321C" w:rsidP="000224B2">
            <w:r w:rsidRPr="003D4EFB">
              <w:t>Participă elevi și profesori de la Școala Postliceală</w:t>
            </w:r>
          </w:p>
          <w:p w:rsidR="007E321C" w:rsidRPr="003D4EFB" w:rsidRDefault="007E321C" w:rsidP="000224B2"/>
        </w:tc>
        <w:tc>
          <w:tcPr>
            <w:tcW w:w="2250" w:type="dxa"/>
          </w:tcPr>
          <w:p w:rsidR="007E321C" w:rsidRPr="003D4EFB" w:rsidRDefault="007E321C" w:rsidP="000224B2">
            <w:r>
              <w:t>P</w:t>
            </w:r>
            <w:r w:rsidRPr="003D4EFB">
              <w:t>roces verbal</w:t>
            </w:r>
          </w:p>
          <w:p w:rsidR="007E321C" w:rsidRPr="003D4EFB" w:rsidRDefault="007E321C" w:rsidP="000224B2"/>
        </w:tc>
      </w:tr>
    </w:tbl>
    <w:p w:rsidR="007E321C" w:rsidRDefault="007E321C">
      <w:r>
        <w:br w:type="page"/>
      </w:r>
      <w:bookmarkStart w:id="0" w:name="_GoBack"/>
      <w:bookmarkEnd w:id="0"/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167"/>
        <w:gridCol w:w="1980"/>
        <w:gridCol w:w="1710"/>
        <w:gridCol w:w="2250"/>
        <w:gridCol w:w="2070"/>
        <w:gridCol w:w="2250"/>
      </w:tblGrid>
      <w:tr w:rsidR="007E321C" w:rsidRPr="009B3E85" w:rsidTr="000224B2">
        <w:tc>
          <w:tcPr>
            <w:tcW w:w="2261" w:type="dxa"/>
          </w:tcPr>
          <w:p w:rsidR="007E321C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-11-</w:t>
            </w:r>
          </w:p>
          <w:p w:rsidR="007E321C" w:rsidRPr="00890A8E" w:rsidRDefault="007E321C" w:rsidP="000224B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,,Împreună construim o lume mai bună,,</w:t>
            </w:r>
          </w:p>
        </w:tc>
        <w:tc>
          <w:tcPr>
            <w:tcW w:w="2167" w:type="dxa"/>
          </w:tcPr>
          <w:p w:rsidR="007E321C" w:rsidRPr="00F24626" w:rsidRDefault="007E321C" w:rsidP="000224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F24626">
              <w:rPr>
                <w:bdr w:val="none" w:sz="0" w:space="0" w:color="auto" w:frame="1"/>
                <w:lang w:val="ro-RO"/>
              </w:rPr>
              <w:t>Exprimarea opiniilor într-un </w:t>
            </w:r>
            <w:r w:rsidRPr="00F24626">
              <w:rPr>
                <w:rStyle w:val="Strong"/>
                <w:bdr w:val="none" w:sz="0" w:space="0" w:color="auto" w:frame="1"/>
              </w:rPr>
              <w:t xml:space="preserve">mod </w:t>
            </w:r>
            <w:proofErr w:type="spellStart"/>
            <w:r w:rsidRPr="00F24626">
              <w:rPr>
                <w:rStyle w:val="Strong"/>
                <w:bdr w:val="none" w:sz="0" w:space="0" w:color="auto" w:frame="1"/>
              </w:rPr>
              <w:t>constructiv</w:t>
            </w:r>
            <w:proofErr w:type="spellEnd"/>
            <w:r w:rsidRPr="00F24626">
              <w:rPr>
                <w:bdr w:val="none" w:sz="0" w:space="0" w:color="auto" w:frame="1"/>
                <w:lang w:val="ro-RO"/>
              </w:rPr>
              <w:t>, astfel încât , să putem crea împreună un</w:t>
            </w:r>
          </w:p>
          <w:p w:rsidR="007E321C" w:rsidRPr="00F24626" w:rsidRDefault="007E321C" w:rsidP="000224B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lang w:val="ro-RO"/>
              </w:rPr>
            </w:pPr>
            <w:r w:rsidRPr="00F24626">
              <w:rPr>
                <w:u w:val="single"/>
                <w:bdr w:val="none" w:sz="0" w:space="0" w:color="auto" w:frame="1"/>
                <w:lang w:val="ro-RO"/>
              </w:rPr>
              <w:t>plan de acțiune</w:t>
            </w:r>
            <w:r w:rsidRPr="00F24626">
              <w:rPr>
                <w:bdr w:val="none" w:sz="0" w:space="0" w:color="auto" w:frame="1"/>
                <w:lang w:val="ro-RO"/>
              </w:rPr>
              <w:t>, </w:t>
            </w:r>
          </w:p>
          <w:p w:rsidR="007E321C" w:rsidRPr="009B3E85" w:rsidRDefault="007E321C" w:rsidP="000224B2">
            <w:pPr>
              <w:rPr>
                <w:sz w:val="22"/>
                <w:szCs w:val="22"/>
              </w:rPr>
            </w:pPr>
            <w:r w:rsidRPr="00DC18DC">
              <w:t xml:space="preserve"> </w:t>
            </w:r>
            <w:r w:rsidRPr="00DC18DC">
              <w:rPr>
                <w:shd w:val="clear" w:color="auto" w:fill="FFFFFF"/>
              </w:rPr>
              <w:t>Elevii  au identificat următoarele probleme: </w:t>
            </w:r>
            <w:r w:rsidRPr="00DC18DC">
              <w:rPr>
                <w:bdr w:val="none" w:sz="0" w:space="0" w:color="auto" w:frame="1"/>
                <w:shd w:val="clear" w:color="auto" w:fill="FFFFFF"/>
              </w:rPr>
              <w:t>sărăcia, alcoolismul, familii dezorganizate, lipsa părinților (inclusiv a celor plecați în străinătate), violența, sănătatea și educația</w:t>
            </w:r>
            <w:r w:rsidRPr="00DC18DC">
              <w:rPr>
                <w:rFonts w:ascii="Calibri" w:hAnsi="Calibri" w:cs="Calibri"/>
                <w:color w:val="2B3D4F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80" w:type="dxa"/>
          </w:tcPr>
          <w:p w:rsidR="007E321C" w:rsidRPr="009B3E85" w:rsidRDefault="007E321C" w:rsidP="000224B2">
            <w:r>
              <w:t>Activitate online</w:t>
            </w:r>
          </w:p>
        </w:tc>
        <w:tc>
          <w:tcPr>
            <w:tcW w:w="1710" w:type="dxa"/>
          </w:tcPr>
          <w:p w:rsidR="007E321C" w:rsidRDefault="007E321C" w:rsidP="000224B2">
            <w:r>
              <w:t>Iunie 2021</w:t>
            </w:r>
          </w:p>
          <w:p w:rsidR="007E321C" w:rsidRPr="009B3E85" w:rsidRDefault="007E321C" w:rsidP="000224B2"/>
          <w:p w:rsidR="007E321C" w:rsidRPr="009B3E85" w:rsidRDefault="007E321C" w:rsidP="000224B2"/>
          <w:p w:rsidR="007E321C" w:rsidRPr="009B3E85" w:rsidRDefault="007E321C" w:rsidP="000224B2"/>
          <w:p w:rsidR="007E321C" w:rsidRPr="009B3E85" w:rsidRDefault="007E321C" w:rsidP="000224B2"/>
        </w:tc>
        <w:tc>
          <w:tcPr>
            <w:tcW w:w="2250" w:type="dxa"/>
          </w:tcPr>
          <w:p w:rsidR="007E321C" w:rsidRPr="00BF2251" w:rsidRDefault="007E321C" w:rsidP="000224B2">
            <w:r>
              <w:t>Prezentarea părerilor și argumentarea lor în legătură cu problemele identificate</w:t>
            </w:r>
          </w:p>
        </w:tc>
        <w:tc>
          <w:tcPr>
            <w:tcW w:w="2070" w:type="dxa"/>
          </w:tcPr>
          <w:p w:rsidR="007E321C" w:rsidRPr="003D4EFB" w:rsidRDefault="007E321C" w:rsidP="000224B2">
            <w:r w:rsidRPr="003D4EFB">
              <w:t>Participă elevi și profesori de la Școala Postliceală</w:t>
            </w:r>
          </w:p>
          <w:p w:rsidR="007E321C" w:rsidRPr="009B3E85" w:rsidRDefault="007E321C" w:rsidP="000224B2"/>
        </w:tc>
        <w:tc>
          <w:tcPr>
            <w:tcW w:w="2250" w:type="dxa"/>
          </w:tcPr>
          <w:p w:rsidR="007E321C" w:rsidRPr="00773111" w:rsidRDefault="007E321C" w:rsidP="000224B2">
            <w:r>
              <w:t>P</w:t>
            </w:r>
            <w:r w:rsidRPr="00773111">
              <w:t>roces verbal</w:t>
            </w:r>
          </w:p>
          <w:p w:rsidR="007E321C" w:rsidRPr="009B3E85" w:rsidRDefault="007E321C" w:rsidP="000224B2">
            <w:pPr>
              <w:rPr>
                <w:sz w:val="22"/>
                <w:szCs w:val="22"/>
              </w:rPr>
            </w:pPr>
          </w:p>
        </w:tc>
      </w:tr>
    </w:tbl>
    <w:p w:rsidR="007E321C" w:rsidRPr="009B3E85" w:rsidRDefault="007E321C" w:rsidP="007E321C"/>
    <w:p w:rsidR="007E321C" w:rsidRDefault="007E321C" w:rsidP="007E321C"/>
    <w:p w:rsidR="007E321C" w:rsidRDefault="007E321C" w:rsidP="007E321C"/>
    <w:p w:rsidR="007E321C" w:rsidRDefault="007E321C" w:rsidP="007E321C"/>
    <w:p w:rsidR="007E321C" w:rsidRDefault="007E321C" w:rsidP="007E321C"/>
    <w:p w:rsidR="007E321C" w:rsidRDefault="007E321C" w:rsidP="007E321C"/>
    <w:p w:rsidR="007E321C" w:rsidRDefault="007E321C" w:rsidP="007E321C"/>
    <w:p w:rsidR="00721FA7" w:rsidRDefault="00721FA7"/>
    <w:sectPr w:rsidR="00721FA7" w:rsidSect="007E321C">
      <w:pgSz w:w="15840" w:h="12240" w:orient="landscape"/>
      <w:pgMar w:top="28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T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6E"/>
    <w:rsid w:val="0025286E"/>
    <w:rsid w:val="00721FA7"/>
    <w:rsid w:val="007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1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7E32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1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f">
    <w:name w:val="f"/>
    <w:basedOn w:val="DefaultParagraphFont"/>
    <w:rsid w:val="007E321C"/>
  </w:style>
  <w:style w:type="character" w:styleId="Emphasis">
    <w:name w:val="Emphasis"/>
    <w:uiPriority w:val="20"/>
    <w:qFormat/>
    <w:rsid w:val="007E321C"/>
    <w:rPr>
      <w:i/>
      <w:iCs/>
    </w:rPr>
  </w:style>
  <w:style w:type="character" w:styleId="Strong">
    <w:name w:val="Strong"/>
    <w:uiPriority w:val="22"/>
    <w:qFormat/>
    <w:rsid w:val="007E321C"/>
    <w:rPr>
      <w:b/>
      <w:bCs/>
    </w:rPr>
  </w:style>
  <w:style w:type="paragraph" w:styleId="NormalWeb">
    <w:name w:val="Normal (Web)"/>
    <w:basedOn w:val="Normal"/>
    <w:uiPriority w:val="99"/>
    <w:unhideWhenUsed/>
    <w:rsid w:val="007E321C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1C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1C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7E32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21C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f">
    <w:name w:val="f"/>
    <w:basedOn w:val="DefaultParagraphFont"/>
    <w:rsid w:val="007E321C"/>
  </w:style>
  <w:style w:type="character" w:styleId="Emphasis">
    <w:name w:val="Emphasis"/>
    <w:uiPriority w:val="20"/>
    <w:qFormat/>
    <w:rsid w:val="007E321C"/>
    <w:rPr>
      <w:i/>
      <w:iCs/>
    </w:rPr>
  </w:style>
  <w:style w:type="character" w:styleId="Strong">
    <w:name w:val="Strong"/>
    <w:uiPriority w:val="22"/>
    <w:qFormat/>
    <w:rsid w:val="007E321C"/>
    <w:rPr>
      <w:b/>
      <w:bCs/>
    </w:rPr>
  </w:style>
  <w:style w:type="paragraph" w:styleId="NormalWeb">
    <w:name w:val="Normal (Web)"/>
    <w:basedOn w:val="Normal"/>
    <w:uiPriority w:val="99"/>
    <w:unhideWhenUsed/>
    <w:rsid w:val="007E321C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1C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ceugennico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2021-06-09T18:31:00Z</dcterms:created>
  <dcterms:modified xsi:type="dcterms:W3CDTF">2021-06-09T18:32:00Z</dcterms:modified>
</cp:coreProperties>
</file>